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EC4768">
        <w:rPr>
          <w:rFonts w:ascii="Arial" w:hAnsi="Arial" w:cs="Arial"/>
          <w:b/>
          <w:sz w:val="20"/>
          <w:szCs w:val="20"/>
          <w:u w:val="single"/>
        </w:rPr>
        <w:t xml:space="preserve"> 8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EC4768">
        <w:rPr>
          <w:rFonts w:ascii="Arial" w:hAnsi="Arial" w:cs="Arial"/>
          <w:b/>
          <w:sz w:val="20"/>
          <w:szCs w:val="20"/>
          <w:u w:val="single"/>
        </w:rPr>
        <w:t>Classical Genetics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530"/>
        <w:gridCol w:w="7830"/>
        <w:gridCol w:w="2340"/>
        <w:gridCol w:w="2250"/>
      </w:tblGrid>
      <w:tr w:rsidR="0033551E" w:rsidTr="0094741D">
        <w:trPr>
          <w:trHeight w:val="818"/>
        </w:trPr>
        <w:tc>
          <w:tcPr>
            <w:tcW w:w="15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34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60CBE" w:rsidTr="0094741D">
        <w:trPr>
          <w:trHeight w:val="678"/>
        </w:trPr>
        <w:tc>
          <w:tcPr>
            <w:tcW w:w="1530" w:type="dxa"/>
            <w:vMerge w:val="restart"/>
          </w:tcPr>
          <w:p w:rsidR="00560CBE" w:rsidRPr="001D67E2" w:rsidRDefault="00560CBE" w:rsidP="00EC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Basics of </w:t>
            </w:r>
            <w:proofErr w:type="spellStart"/>
            <w:r w:rsidR="00EC4768">
              <w:rPr>
                <w:rFonts w:ascii="Arial" w:hAnsi="Arial" w:cs="Arial"/>
                <w:sz w:val="20"/>
                <w:szCs w:val="20"/>
              </w:rPr>
              <w:t>Mendelian</w:t>
            </w:r>
            <w:proofErr w:type="spellEnd"/>
            <w:r w:rsidR="00EC4768">
              <w:rPr>
                <w:rFonts w:ascii="Arial" w:hAnsi="Arial" w:cs="Arial"/>
                <w:sz w:val="20"/>
                <w:szCs w:val="20"/>
              </w:rPr>
              <w:t xml:space="preserve"> Genetics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560CBE" w:rsidRPr="001D67E2" w:rsidRDefault="00EC4768" w:rsidP="00EC47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You will be able to use basic genetics vocabulary and analyze simple monohybrid crosses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Punnett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squares). 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EC4768" w:rsidP="000D68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You will be able to analyze monohybrid crosses involving incomplete dominance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codominance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EC4768" w:rsidP="00560C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You will be able to analyze monohybrid crosses involving sex linkage.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94741D">
        <w:trPr>
          <w:trHeight w:val="675"/>
        </w:trPr>
        <w:tc>
          <w:tcPr>
            <w:tcW w:w="1530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EC4768" w:rsidP="00560C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You will be able to analyze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dihybrid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crosses.  </w:t>
            </w:r>
          </w:p>
        </w:tc>
        <w:tc>
          <w:tcPr>
            <w:tcW w:w="234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 w:val="restart"/>
          </w:tcPr>
          <w:p w:rsidR="000D6831" w:rsidRDefault="00EC4768" w:rsidP="00EC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Human Genetics </w:t>
            </w:r>
          </w:p>
        </w:tc>
        <w:tc>
          <w:tcPr>
            <w:tcW w:w="7830" w:type="dxa"/>
          </w:tcPr>
          <w:p w:rsidR="000D6831" w:rsidRPr="001D67E2" w:rsidRDefault="00EC4768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You will be able to analyze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Punnett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squares involving multiple alleles (ex: blood types). </w:t>
            </w: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EC4768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You will be able to describe patterns of non-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Mendelian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inheritance (ex: polygenic inheritance,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pleiotropy</w:t>
            </w:r>
            <w:proofErr w:type="spellEnd"/>
            <w:r w:rsidR="009474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94741D">
              <w:rPr>
                <w:rFonts w:ascii="Arial" w:hAnsi="Arial" w:cs="Arial"/>
                <w:sz w:val="20"/>
                <w:szCs w:val="20"/>
              </w:rPr>
              <w:t>extranuclear</w:t>
            </w:r>
            <w:proofErr w:type="spellEnd"/>
            <w:r w:rsidR="0094741D">
              <w:rPr>
                <w:rFonts w:ascii="Arial" w:hAnsi="Arial" w:cs="Arial"/>
                <w:sz w:val="20"/>
                <w:szCs w:val="20"/>
              </w:rPr>
              <w:t xml:space="preserve"> DNA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EC4768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You will be able to evaluate the role of genes and the environment on phenotype.</w:t>
            </w: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94741D">
        <w:trPr>
          <w:trHeight w:val="500"/>
        </w:trPr>
        <w:tc>
          <w:tcPr>
            <w:tcW w:w="1530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EC4768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You will be able to create and analyze pedigrees showing the inheritance of traits across several generations. </w:t>
            </w:r>
          </w:p>
        </w:tc>
        <w:tc>
          <w:tcPr>
            <w:tcW w:w="234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4"/>
        </w:trPr>
        <w:tc>
          <w:tcPr>
            <w:tcW w:w="1530" w:type="dxa"/>
            <w:vMerge w:val="restart"/>
          </w:tcPr>
          <w:p w:rsidR="007F1270" w:rsidRDefault="00EC4768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 Linkage </w:t>
            </w:r>
          </w:p>
        </w:tc>
        <w:tc>
          <w:tcPr>
            <w:tcW w:w="7830" w:type="dxa"/>
          </w:tcPr>
          <w:p w:rsidR="007F1270" w:rsidRPr="001D67E2" w:rsidRDefault="0094741D" w:rsidP="00947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You will be able to determine if two genes are linked (found on the same chromosome) based 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Punnett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square results and recombination frequencies. </w:t>
            </w: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94741D">
        <w:trPr>
          <w:trHeight w:val="692"/>
        </w:trPr>
        <w:tc>
          <w:tcPr>
            <w:tcW w:w="1530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F1270" w:rsidRDefault="0094741D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You will be able to construct a linkage map showing the locations of genes on a chromosome based on recombination frequencies (the frequency of two genes ending up on different chromosomes due to crossing over). </w:t>
            </w:r>
          </w:p>
        </w:tc>
        <w:tc>
          <w:tcPr>
            <w:tcW w:w="234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D6831"/>
    <w:rsid w:val="00133F14"/>
    <w:rsid w:val="001A159F"/>
    <w:rsid w:val="001D67E2"/>
    <w:rsid w:val="002500E1"/>
    <w:rsid w:val="003177F5"/>
    <w:rsid w:val="003240F6"/>
    <w:rsid w:val="0033551E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31881"/>
    <w:rsid w:val="0094741D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EC4768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1411-3DFC-4C8F-99D7-F4A370F7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2014-02-12T20:41:00Z</dcterms:created>
  <dcterms:modified xsi:type="dcterms:W3CDTF">2014-02-12T20:41:00Z</dcterms:modified>
</cp:coreProperties>
</file>